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《水电工程危岩落</w:t>
      </w:r>
      <w:bookmarkStart w:id="0" w:name="_GoBack"/>
      <w:bookmarkEnd w:id="0"/>
      <w:r>
        <w:rPr>
          <w:rFonts w:hint="eastAsia" w:ascii="宋体" w:hAnsi="宋体" w:eastAsia="宋体" w:cs="宋体"/>
          <w:b/>
          <w:sz w:val="36"/>
          <w:szCs w:val="36"/>
        </w:rPr>
        <w:t>石柔性防护网工程技术规范》</w:t>
      </w:r>
    </w:p>
    <w:p>
      <w:pPr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征求意见反馈表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610"/>
        <w:gridCol w:w="941"/>
        <w:gridCol w:w="2127"/>
        <w:gridCol w:w="850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单位或个人</w:t>
            </w:r>
          </w:p>
        </w:tc>
        <w:tc>
          <w:tcPr>
            <w:tcW w:w="69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邮箱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条文编号</w:t>
            </w:r>
          </w:p>
        </w:tc>
        <w:tc>
          <w:tcPr>
            <w:tcW w:w="3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意见或建议内容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理由或依据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…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napToGrid w:val="0"/>
        <w:spacing w:line="360" w:lineRule="auto"/>
      </w:pPr>
    </w:p>
    <w:p/>
    <w:p/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xOWM0ODNmYjNkYTA1MDI3YWIxNDEwOWFmZDY5NDcifQ=="/>
  </w:docVars>
  <w:rsids>
    <w:rsidRoot w:val="27AF079B"/>
    <w:rsid w:val="27AF079B"/>
    <w:rsid w:val="29BE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71</Characters>
  <Lines>1</Lines>
  <Paragraphs>1</Paragraphs>
  <TotalTime>1</TotalTime>
  <ScaleCrop>false</ScaleCrop>
  <LinksUpToDate>false</LinksUpToDate>
  <CharactersWithSpaces>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2022-09-20T07:21:00Z</dcterms:created>
  <dc:creator>孙旭曙</dc:creator>
  <cp:lastModifiedBy>小米饭</cp:lastModifiedBy>
  <dcterms:modified xsi:type="dcterms:W3CDTF">2023-08-28T08:38:08Z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A2AE0D6862784E7B9771E5AD442FD3A9_13</vt:lpwstr>
  </property>
</Properties>
</file>