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89" w:lineRule="atLeas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before="240" w:beforeLines="100" w:after="240" w:afterLines="100" w:line="189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水电工程生态风险评估导则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》征求意见反馈表</w:t>
      </w:r>
    </w:p>
    <w:tbl>
      <w:tblPr>
        <w:tblStyle w:val="4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501"/>
        <w:gridCol w:w="873"/>
        <w:gridCol w:w="2131"/>
        <w:gridCol w:w="785"/>
        <w:gridCol w:w="21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单位或个人</w:t>
            </w:r>
          </w:p>
        </w:tc>
        <w:tc>
          <w:tcPr>
            <w:tcW w:w="410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9" w:lineRule="atLeast"/>
              <w:ind w:right="48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条文编号</w:t>
            </w: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意见或建议内容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</w:tbl>
    <w:p/>
    <w:p>
      <w:pPr>
        <w:jc w:val="right"/>
      </w:pPr>
      <w:r>
        <w:rPr>
          <w:rFonts w:hint="eastAsia"/>
        </w:rPr>
        <w:t>反馈时间： 年  月  日</w:t>
      </w:r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aperSrc w:first="7" w:other="7"/>
      <w:cols w:space="425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63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GWz2RGE0exSNA+HZy23FgKg0Z1A=" w:salt="liu5pCDHhIMuOfCi018wv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9"/>
    <w:rsid w:val="004B4CAB"/>
    <w:rsid w:val="00516F7D"/>
    <w:rsid w:val="006A00A2"/>
    <w:rsid w:val="00723E16"/>
    <w:rsid w:val="008F1F09"/>
    <w:rsid w:val="009C69E8"/>
    <w:rsid w:val="009D583D"/>
    <w:rsid w:val="00AF0740"/>
    <w:rsid w:val="00B00D79"/>
    <w:rsid w:val="280C35B7"/>
    <w:rsid w:val="795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11</TotalTime>
  <ScaleCrop>false</ScaleCrop>
  <LinksUpToDate>false</LinksUpToDate>
  <CharactersWithSpaces>165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2018-05-25T06:35:00Z</dcterms:created>
  <dc:creator>金弈</dc:creator>
  <cp:lastModifiedBy>王乐乐</cp:lastModifiedBy>
  <dcterms:modified xsi:type="dcterms:W3CDTF">2022-10-26T09:33:36Z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5F5D8DC00AE042CDB7BCF9DF5FB890F5</vt:lpwstr>
  </property>
</Properties>
</file>